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46" w:rsidRDefault="00692746" w:rsidP="00EC6C44">
      <w:pPr>
        <w:jc w:val="both"/>
        <w:rPr>
          <w:lang w:val="fr-FR"/>
        </w:rPr>
      </w:pPr>
    </w:p>
    <w:p w:rsidR="006E27E0" w:rsidRDefault="006E27E0" w:rsidP="00EC6C44">
      <w:pPr>
        <w:jc w:val="both"/>
        <w:rPr>
          <w:lang w:val="fr-FR"/>
        </w:rPr>
      </w:pPr>
    </w:p>
    <w:p w:rsidR="006E27E0" w:rsidRPr="00174ED5" w:rsidRDefault="006E27E0" w:rsidP="00EC6C44">
      <w:pPr>
        <w:jc w:val="both"/>
      </w:pPr>
      <w:r w:rsidRPr="006E27E0">
        <w:t xml:space="preserve">André Allisy, </w:t>
      </w:r>
      <w:r>
        <w:t xml:space="preserve">who has died aged 92 years, was </w:t>
      </w:r>
      <w:r w:rsidRPr="006E27E0">
        <w:t xml:space="preserve">a </w:t>
      </w:r>
      <w:r w:rsidR="00C85463">
        <w:t>giant of F</w:t>
      </w:r>
      <w:r w:rsidRPr="006E27E0">
        <w:t>rench and international metrology</w:t>
      </w:r>
      <w:r w:rsidR="00174ED5">
        <w:t>, the science of measurement</w:t>
      </w:r>
      <w:r>
        <w:t>. He was appointed to the Internat</w:t>
      </w:r>
      <w:r w:rsidR="00174ED5">
        <w:t>ional Commission for Radiation U</w:t>
      </w:r>
      <w:r>
        <w:t>nits and Measurements</w:t>
      </w:r>
      <w:r w:rsidR="00174ED5">
        <w:t xml:space="preserve"> (ICRU)</w:t>
      </w:r>
      <w:r>
        <w:t xml:space="preserve"> in</w:t>
      </w:r>
      <w:r w:rsidRPr="00466611">
        <w:t xml:space="preserve"> 19</w:t>
      </w:r>
      <w:r w:rsidR="006039AA" w:rsidRPr="00466611">
        <w:t>5</w:t>
      </w:r>
      <w:r w:rsidR="00466611" w:rsidRPr="00466611">
        <w:t>3</w:t>
      </w:r>
      <w:r w:rsidR="006039AA" w:rsidRPr="00466611">
        <w:t xml:space="preserve"> </w:t>
      </w:r>
      <w:r w:rsidRPr="00466611">
        <w:t xml:space="preserve">and was elected </w:t>
      </w:r>
      <w:r w:rsidR="006039AA" w:rsidRPr="00466611">
        <w:t xml:space="preserve">as </w:t>
      </w:r>
      <w:r w:rsidRPr="00466611">
        <w:t>its Chairman in 19</w:t>
      </w:r>
      <w:r w:rsidR="006039AA" w:rsidRPr="00466611">
        <w:t>84</w:t>
      </w:r>
      <w:r w:rsidRPr="00466611">
        <w:t xml:space="preserve">, retiring </w:t>
      </w:r>
      <w:r>
        <w:t xml:space="preserve">12 years later to a standing ovation at which he was presented with an Honorary Chairmanship. </w:t>
      </w:r>
      <w:r w:rsidR="00466611">
        <w:t xml:space="preserve">He represented the ICRU on the international Consultative Committee for Units </w:t>
      </w:r>
      <w:r w:rsidR="00B94D87">
        <w:t xml:space="preserve">of the </w:t>
      </w:r>
      <w:r w:rsidR="00466611">
        <w:t xml:space="preserve"> </w:t>
      </w:r>
      <w:r w:rsidR="00B94D87">
        <w:t xml:space="preserve">International Committee for Weights and Measures (CIPM) </w:t>
      </w:r>
      <w:r w:rsidR="00466611">
        <w:t>where he immortalised</w:t>
      </w:r>
      <w:r w:rsidR="006039AA">
        <w:t xml:space="preserve"> </w:t>
      </w:r>
      <w:r>
        <w:t xml:space="preserve">the names of Henri Becquerel, L. Hal Gray and </w:t>
      </w:r>
      <w:bookmarkStart w:id="0" w:name="_GoBack"/>
      <w:bookmarkEnd w:id="0"/>
      <w:r>
        <w:t xml:space="preserve">Rolf Sievert </w:t>
      </w:r>
      <w:r w:rsidR="00466611">
        <w:t>as</w:t>
      </w:r>
      <w:r>
        <w:t xml:space="preserve"> the </w:t>
      </w:r>
      <w:r w:rsidR="00466611">
        <w:t xml:space="preserve">internationally agreed </w:t>
      </w:r>
      <w:r>
        <w:t>radiation units for activity (</w:t>
      </w:r>
      <w:proofErr w:type="spellStart"/>
      <w:r>
        <w:t>Bq</w:t>
      </w:r>
      <w:proofErr w:type="spellEnd"/>
      <w:r>
        <w:t>), absorbed dose (Gy) approved</w:t>
      </w:r>
      <w:r w:rsidR="00F91551">
        <w:t xml:space="preserve"> in</w:t>
      </w:r>
      <w:r w:rsidR="00F91551" w:rsidRPr="00F91551">
        <w:rPr>
          <w:color w:val="FF0000"/>
        </w:rPr>
        <w:t xml:space="preserve"> </w:t>
      </w:r>
      <w:r w:rsidR="007B4051" w:rsidRPr="007B4051">
        <w:t>1975</w:t>
      </w:r>
      <w:r w:rsidR="007B4051">
        <w:rPr>
          <w:color w:val="FF0000"/>
        </w:rPr>
        <w:t xml:space="preserve"> </w:t>
      </w:r>
      <w:r>
        <w:t xml:space="preserve">by the </w:t>
      </w:r>
      <w:r w:rsidR="007B4051">
        <w:t xml:space="preserve">General Conference for Weights and Measures and for dose equivalent (Sv) in 1979.  </w:t>
      </w:r>
      <w:r w:rsidR="00493C68">
        <w:t>In 1961, t</w:t>
      </w:r>
      <w:r w:rsidR="007B4051">
        <w:t xml:space="preserve">he </w:t>
      </w:r>
      <w:r w:rsidR="00B94D87">
        <w:t xml:space="preserve">CIPM, which </w:t>
      </w:r>
      <w:r w:rsidR="007B4051">
        <w:t xml:space="preserve">meets at the Bureau International des </w:t>
      </w:r>
      <w:proofErr w:type="spellStart"/>
      <w:r w:rsidR="007B4051">
        <w:t>Poids</w:t>
      </w:r>
      <w:proofErr w:type="spellEnd"/>
      <w:r w:rsidR="007B4051">
        <w:t xml:space="preserve"> et </w:t>
      </w:r>
      <w:proofErr w:type="spellStart"/>
      <w:r w:rsidR="007B4051">
        <w:t>Mesures</w:t>
      </w:r>
      <w:proofErr w:type="spellEnd"/>
      <w:r w:rsidR="007B4051">
        <w:t xml:space="preserve"> (BIPM) in Paris,  </w:t>
      </w:r>
      <w:r w:rsidR="00493C68">
        <w:t xml:space="preserve">had </w:t>
      </w:r>
      <w:r>
        <w:t xml:space="preserve">charged </w:t>
      </w:r>
      <w:r w:rsidR="00493C68">
        <w:t xml:space="preserve">André </w:t>
      </w:r>
      <w:r>
        <w:t xml:space="preserve">with setting up an international laboratory </w:t>
      </w:r>
      <w:r w:rsidR="00493C68">
        <w:t xml:space="preserve">at the BIPM </w:t>
      </w:r>
      <w:r w:rsidR="007B4051">
        <w:t>for radiation measurements. H</w:t>
      </w:r>
      <w:r>
        <w:t>is laboratory there is acclaimed throughout</w:t>
      </w:r>
      <w:r w:rsidR="00C85463">
        <w:t xml:space="preserve"> the world </w:t>
      </w:r>
      <w:r w:rsidR="00415937">
        <w:t xml:space="preserve">today </w:t>
      </w:r>
      <w:r w:rsidR="00C85463">
        <w:t>for its precision measurements of ionizing radiation.</w:t>
      </w:r>
      <w:r>
        <w:t xml:space="preserve"> </w:t>
      </w:r>
      <w:r w:rsidR="00C85463">
        <w:t xml:space="preserve">The laboratory enables comparisons of realizations of the </w:t>
      </w:r>
      <w:proofErr w:type="spellStart"/>
      <w:r w:rsidR="00C85463">
        <w:t>becquerel</w:t>
      </w:r>
      <w:proofErr w:type="spellEnd"/>
      <w:r w:rsidR="00C85463">
        <w:t xml:space="preserve">, </w:t>
      </w:r>
      <w:proofErr w:type="spellStart"/>
      <w:r w:rsidR="00C85463">
        <w:t>gray</w:t>
      </w:r>
      <w:proofErr w:type="spellEnd"/>
      <w:r w:rsidR="00C85463">
        <w:t xml:space="preserve"> and </w:t>
      </w:r>
      <w:proofErr w:type="spellStart"/>
      <w:r w:rsidR="00C85463">
        <w:t>sievert</w:t>
      </w:r>
      <w:proofErr w:type="spellEnd"/>
      <w:r w:rsidR="00C85463">
        <w:t xml:space="preserve"> for all the national laboratories of the Metre Convention</w:t>
      </w:r>
      <w:r w:rsidR="00415937">
        <w:t xml:space="preserve"> and by working with the International Atomic Energy Agency (IAEA), has extended the consistency of radiation measurements to almost all the nations of the world</w:t>
      </w:r>
      <w:r w:rsidR="00C85463">
        <w:t xml:space="preserve">. </w:t>
      </w:r>
      <w:r w:rsidR="005B13C1">
        <w:t xml:space="preserve">Through his work on the ICRU, </w:t>
      </w:r>
      <w:r w:rsidR="00C85463">
        <w:t xml:space="preserve">André was involved with the </w:t>
      </w:r>
      <w:r w:rsidR="006039AA">
        <w:t xml:space="preserve">IAEA </w:t>
      </w:r>
      <w:r w:rsidR="00C85463">
        <w:t>from its debut in Vienna in</w:t>
      </w:r>
      <w:r w:rsidR="00C85463" w:rsidRPr="005B13C1">
        <w:t xml:space="preserve"> 195</w:t>
      </w:r>
      <w:r w:rsidR="005B13C1" w:rsidRPr="005B13C1">
        <w:t>7</w:t>
      </w:r>
      <w:r w:rsidR="00C85463" w:rsidRPr="005B13C1">
        <w:t xml:space="preserve"> </w:t>
      </w:r>
      <w:r w:rsidR="00C85463" w:rsidRPr="00C85463">
        <w:t>until his retirement</w:t>
      </w:r>
      <w:r w:rsidR="00466611">
        <w:t>,</w:t>
      </w:r>
      <w:r w:rsidR="00C85463" w:rsidRPr="00C85463">
        <w:t xml:space="preserve"> </w:t>
      </w:r>
      <w:r w:rsidR="006630FC">
        <w:t>latterly</w:t>
      </w:r>
      <w:r w:rsidR="007B4051">
        <w:t xml:space="preserve"> </w:t>
      </w:r>
      <w:r w:rsidR="00C85463" w:rsidRPr="00C85463">
        <w:t xml:space="preserve">as the Chairman of its standing committee on </w:t>
      </w:r>
      <w:r w:rsidR="00C85463">
        <w:t xml:space="preserve">the Secondary Standards Dosimetry Laboratory Network </w:t>
      </w:r>
      <w:r w:rsidR="006630FC">
        <w:t xml:space="preserve">(since 1989) </w:t>
      </w:r>
      <w:r w:rsidR="00C85463">
        <w:t xml:space="preserve">run </w:t>
      </w:r>
      <w:r w:rsidR="007B4051">
        <w:t xml:space="preserve">jointly </w:t>
      </w:r>
      <w:r w:rsidR="00C85463">
        <w:t xml:space="preserve">by the IAEA and the WHO to </w:t>
      </w:r>
      <w:r w:rsidR="00466611">
        <w:t>as</w:t>
      </w:r>
      <w:r w:rsidR="00C85463">
        <w:t xml:space="preserve">sure in particular that radiotherapy dose measurements are consistent throughout the world. </w:t>
      </w:r>
      <w:r w:rsidR="00F91551">
        <w:t>In 1967,</w:t>
      </w:r>
      <w:r w:rsidR="00415937">
        <w:t xml:space="preserve"> André was appointed to the first Chair of Metrology </w:t>
      </w:r>
      <w:r w:rsidR="00466611">
        <w:t xml:space="preserve">in France </w:t>
      </w:r>
      <w:r w:rsidR="00415937">
        <w:t>at the</w:t>
      </w:r>
      <w:r w:rsidR="00BF45B5">
        <w:t xml:space="preserve"> Conservatoire National des Arts et </w:t>
      </w:r>
      <w:proofErr w:type="spellStart"/>
      <w:r w:rsidR="00BF45B5">
        <w:t>Métiers</w:t>
      </w:r>
      <w:proofErr w:type="spellEnd"/>
      <w:r w:rsidR="00BF45B5">
        <w:t xml:space="preserve"> (</w:t>
      </w:r>
      <w:r w:rsidR="00415937">
        <w:t>CNAM</w:t>
      </w:r>
      <w:r w:rsidR="00BF45B5">
        <w:t>) and continued lecturing students in the fundamentals of metrology</w:t>
      </w:r>
      <w:r w:rsidR="00F91551">
        <w:t xml:space="preserve">. </w:t>
      </w:r>
      <w:r w:rsidR="00BF45B5">
        <w:t xml:space="preserve">In parallel with his work on ionizing radiation at the BIPM, André was responsible for creating the </w:t>
      </w:r>
      <w:proofErr w:type="spellStart"/>
      <w:r w:rsidR="00BF45B5">
        <w:t>Institut</w:t>
      </w:r>
      <w:proofErr w:type="spellEnd"/>
      <w:r w:rsidR="00BF45B5">
        <w:t xml:space="preserve"> National de </w:t>
      </w:r>
      <w:proofErr w:type="spellStart"/>
      <w:r w:rsidR="00BF45B5">
        <w:t>Métrologie</w:t>
      </w:r>
      <w:proofErr w:type="spellEnd"/>
      <w:r w:rsidR="00BF45B5">
        <w:t xml:space="preserve"> in France specialising in primary measurement standards </w:t>
      </w:r>
      <w:r w:rsidR="00BF45B5" w:rsidRPr="00B94D87">
        <w:t>for length</w:t>
      </w:r>
      <w:r w:rsidR="00BF45B5">
        <w:t xml:space="preserve"> (metre)</w:t>
      </w:r>
      <w:r w:rsidR="00BF45B5" w:rsidRPr="00B94D87">
        <w:t>, mass</w:t>
      </w:r>
      <w:r w:rsidR="00BF45B5">
        <w:t xml:space="preserve"> (kilogram)</w:t>
      </w:r>
      <w:r w:rsidR="00BF45B5" w:rsidRPr="00B94D87">
        <w:t>, temperature</w:t>
      </w:r>
      <w:r w:rsidR="00BF45B5">
        <w:t xml:space="preserve"> (kelvin)</w:t>
      </w:r>
      <w:r w:rsidR="00BF45B5" w:rsidRPr="00B94D87">
        <w:t xml:space="preserve"> </w:t>
      </w:r>
      <w:r w:rsidR="00BF45B5" w:rsidRPr="00174ED5">
        <w:t>and photometry</w:t>
      </w:r>
      <w:r w:rsidR="00BF45B5">
        <w:t xml:space="preserve"> (candela).  </w:t>
      </w:r>
      <w:r w:rsidR="00F91551">
        <w:t>He</w:t>
      </w:r>
      <w:r w:rsidR="00415937">
        <w:t xml:space="preserve"> received the </w:t>
      </w:r>
      <w:proofErr w:type="spellStart"/>
      <w:r w:rsidR="00174ED5">
        <w:rPr>
          <w:i/>
        </w:rPr>
        <w:t>Ordre</w:t>
      </w:r>
      <w:proofErr w:type="spellEnd"/>
      <w:r w:rsidR="00174ED5">
        <w:rPr>
          <w:i/>
        </w:rPr>
        <w:t xml:space="preserve"> National du </w:t>
      </w:r>
      <w:proofErr w:type="spellStart"/>
      <w:r w:rsidR="00174ED5">
        <w:rPr>
          <w:i/>
        </w:rPr>
        <w:t>Mérite</w:t>
      </w:r>
      <w:proofErr w:type="spellEnd"/>
      <w:r w:rsidR="00174ED5">
        <w:rPr>
          <w:i/>
        </w:rPr>
        <w:t xml:space="preserve"> </w:t>
      </w:r>
      <w:r w:rsidR="00415937">
        <w:t xml:space="preserve">in </w:t>
      </w:r>
      <w:r w:rsidR="00415937" w:rsidRPr="00174ED5">
        <w:t>19</w:t>
      </w:r>
      <w:r w:rsidR="00466611" w:rsidRPr="00174ED5">
        <w:t>81</w:t>
      </w:r>
      <w:r w:rsidR="00240849">
        <w:t xml:space="preserve"> in recognition of his work</w:t>
      </w:r>
      <w:r w:rsidR="006039AA" w:rsidRPr="00174ED5">
        <w:t xml:space="preserve">. </w:t>
      </w:r>
    </w:p>
    <w:p w:rsidR="00083049" w:rsidRDefault="006039AA" w:rsidP="00EC6C44">
      <w:pPr>
        <w:jc w:val="both"/>
      </w:pPr>
      <w:r w:rsidRPr="0085585D">
        <w:t xml:space="preserve">André Allisy was born in </w:t>
      </w:r>
      <w:proofErr w:type="spellStart"/>
      <w:r w:rsidRPr="0085585D">
        <w:t>Brunstatt</w:t>
      </w:r>
      <w:proofErr w:type="spellEnd"/>
      <w:r w:rsidRPr="0085585D">
        <w:t>, Alsace on 9 March 1924 and</w:t>
      </w:r>
      <w:r w:rsidR="006630FC">
        <w:t>, to</w:t>
      </w:r>
      <w:r w:rsidRPr="0085585D">
        <w:t xml:space="preserve"> </w:t>
      </w:r>
      <w:r w:rsidR="006630FC">
        <w:t>avoid</w:t>
      </w:r>
      <w:r w:rsidRPr="0085585D">
        <w:t xml:space="preserve"> the clutches of the German</w:t>
      </w:r>
      <w:r w:rsidR="00BF1C0E">
        <w:t xml:space="preserve"> invaders</w:t>
      </w:r>
      <w:r w:rsidRPr="0085585D">
        <w:t xml:space="preserve">, left home at the tender age </w:t>
      </w:r>
      <w:r w:rsidRPr="00174ED5">
        <w:t xml:space="preserve">of 16 </w:t>
      </w:r>
      <w:r w:rsidRPr="0085585D">
        <w:t>to journey across the Vo</w:t>
      </w:r>
      <w:r w:rsidR="00440BE9">
        <w:t>s</w:t>
      </w:r>
      <w:r w:rsidRPr="0085585D">
        <w:t xml:space="preserve">ges to complete his studies in France. He </w:t>
      </w:r>
      <w:r w:rsidR="00F91551">
        <w:t xml:space="preserve">had </w:t>
      </w:r>
      <w:r w:rsidRPr="0085585D">
        <w:t>accompanied a young family across the border</w:t>
      </w:r>
      <w:r w:rsidR="00B94D87">
        <w:t xml:space="preserve"> but their small child soon became tired and started to </w:t>
      </w:r>
      <w:r w:rsidR="006630FC">
        <w:t>wail</w:t>
      </w:r>
      <w:r w:rsidR="00B94D87">
        <w:t xml:space="preserve">. The father then cut holes in his rucksack and discarded the tools of his trade (hairdresser) to accommodate the youngster on his back. André was charged with </w:t>
      </w:r>
      <w:r w:rsidRPr="0085585D">
        <w:t xml:space="preserve">entertaining their child </w:t>
      </w:r>
      <w:r w:rsidR="00B94D87">
        <w:t>so its cries would not</w:t>
      </w:r>
      <w:r w:rsidRPr="0085585D">
        <w:t xml:space="preserve"> draw</w:t>
      </w:r>
      <w:r w:rsidR="00B94D87">
        <w:t xml:space="preserve"> attention to their position! </w:t>
      </w:r>
    </w:p>
    <w:p w:rsidR="00F91551" w:rsidRDefault="00B94D87" w:rsidP="00EC6C44">
      <w:pPr>
        <w:jc w:val="both"/>
      </w:pPr>
      <w:r>
        <w:t xml:space="preserve">Having obtained the necessary qualifications, </w:t>
      </w:r>
      <w:r w:rsidR="00F91551">
        <w:t xml:space="preserve">André’s professional life began </w:t>
      </w:r>
      <w:r w:rsidR="0008108B">
        <w:t xml:space="preserve">as an engineer with the </w:t>
      </w:r>
      <w:r w:rsidR="006966B3">
        <w:t xml:space="preserve">French </w:t>
      </w:r>
      <w:r w:rsidR="006630FC">
        <w:t>n</w:t>
      </w:r>
      <w:r w:rsidR="0008108B">
        <w:t xml:space="preserve">avy and </w:t>
      </w:r>
      <w:r w:rsidR="00F91551">
        <w:t xml:space="preserve">in 1945 </w:t>
      </w:r>
      <w:r w:rsidR="0008108B">
        <w:t xml:space="preserve">he moved to </w:t>
      </w:r>
      <w:r w:rsidR="00B62B05">
        <w:t>the r</w:t>
      </w:r>
      <w:r w:rsidR="0008108B">
        <w:t xml:space="preserve">esearch </w:t>
      </w:r>
      <w:r w:rsidR="00B62B05">
        <w:t>l</w:t>
      </w:r>
      <w:r w:rsidR="0008108B">
        <w:t xml:space="preserve">aboratory of Yves </w:t>
      </w:r>
      <w:proofErr w:type="spellStart"/>
      <w:r w:rsidR="0008108B">
        <w:t>Rocard</w:t>
      </w:r>
      <w:proofErr w:type="spellEnd"/>
      <w:r w:rsidR="0008108B">
        <w:t xml:space="preserve"> </w:t>
      </w:r>
      <w:r w:rsidR="00F91551">
        <w:t xml:space="preserve">in </w:t>
      </w:r>
      <w:r w:rsidR="00B62B05">
        <w:t xml:space="preserve">the </w:t>
      </w:r>
      <w:proofErr w:type="spellStart"/>
      <w:r w:rsidR="00B62B05">
        <w:t>Ecole</w:t>
      </w:r>
      <w:proofErr w:type="spellEnd"/>
      <w:r w:rsidR="00B62B05">
        <w:t xml:space="preserve"> </w:t>
      </w:r>
      <w:proofErr w:type="spellStart"/>
      <w:r w:rsidR="00B62B05">
        <w:t>N</w:t>
      </w:r>
      <w:r w:rsidR="0008108B">
        <w:t>ormale</w:t>
      </w:r>
      <w:proofErr w:type="spellEnd"/>
      <w:r w:rsidR="0008108B">
        <w:t xml:space="preserve"> </w:t>
      </w:r>
      <w:proofErr w:type="spellStart"/>
      <w:r w:rsidR="0008108B">
        <w:t>Supérieure</w:t>
      </w:r>
      <w:proofErr w:type="spellEnd"/>
      <w:r w:rsidR="0008108B">
        <w:t xml:space="preserve"> (ENS). It was there that he started work on radiation dosimetry </w:t>
      </w:r>
      <w:r w:rsidR="00B62B05">
        <w:t>for</w:t>
      </w:r>
      <w:r w:rsidR="0008108B">
        <w:t xml:space="preserve"> </w:t>
      </w:r>
      <w:r w:rsidR="00440BE9">
        <w:t xml:space="preserve">the company  </w:t>
      </w:r>
      <w:proofErr w:type="spellStart"/>
      <w:r w:rsidR="0008108B">
        <w:t>Massiot</w:t>
      </w:r>
      <w:proofErr w:type="spellEnd"/>
      <w:r w:rsidR="00440BE9">
        <w:t xml:space="preserve"> who produced radiological and dosimetry equipment under licence (later joining with Philips Medical Systems, as they are known today) </w:t>
      </w:r>
      <w:r w:rsidR="0008108B">
        <w:t xml:space="preserve">. </w:t>
      </w:r>
      <w:r w:rsidR="00440BE9">
        <w:t>André</w:t>
      </w:r>
      <w:r w:rsidR="0008108B">
        <w:t xml:space="preserve"> quickly realised that there was not a proper </w:t>
      </w:r>
      <w:r w:rsidR="00083049">
        <w:t xml:space="preserve">measurement </w:t>
      </w:r>
      <w:r w:rsidR="0008108B">
        <w:t xml:space="preserve">standard for dosimetry </w:t>
      </w:r>
      <w:r w:rsidR="00B62B05">
        <w:t>in</w:t>
      </w:r>
      <w:r w:rsidR="00440BE9">
        <w:t xml:space="preserve"> France and so he constructed </w:t>
      </w:r>
      <w:r w:rsidR="006966B3">
        <w:t>one. H</w:t>
      </w:r>
      <w:r w:rsidR="00440BE9">
        <w:t xml:space="preserve">is </w:t>
      </w:r>
      <w:r w:rsidR="00083049">
        <w:t xml:space="preserve">primary measurement </w:t>
      </w:r>
      <w:r w:rsidR="0008108B">
        <w:t>standard</w:t>
      </w:r>
      <w:r w:rsidR="00440BE9">
        <w:t xml:space="preserve"> for radiation exposure </w:t>
      </w:r>
      <w:r w:rsidR="0008108B">
        <w:t xml:space="preserve"> was then compared, favourably, with that of the United States. It was as a consequence of </w:t>
      </w:r>
      <w:r w:rsidR="006630FC">
        <w:t xml:space="preserve">his knowledge and </w:t>
      </w:r>
      <w:r w:rsidR="0008108B">
        <w:t xml:space="preserve">this work for </w:t>
      </w:r>
      <w:proofErr w:type="spellStart"/>
      <w:r w:rsidR="0008108B">
        <w:t>Massiot</w:t>
      </w:r>
      <w:proofErr w:type="spellEnd"/>
      <w:r w:rsidR="0008108B">
        <w:t xml:space="preserve"> that he was sent to the ICRU meeting in 1953 held in Copenhagen. At the previous ICRU  meeting</w:t>
      </w:r>
      <w:r w:rsidR="0008108B" w:rsidRPr="0008108B">
        <w:t xml:space="preserve"> </w:t>
      </w:r>
      <w:r w:rsidR="0008108B">
        <w:t xml:space="preserve">in 1950, the French representative </w:t>
      </w:r>
      <w:r w:rsidR="00083049">
        <w:t>was</w:t>
      </w:r>
      <w:r w:rsidR="0008108B">
        <w:t xml:space="preserve"> a radiologist who had found the technical discussions concerning dosimetry to be beyond his ken and </w:t>
      </w:r>
      <w:r w:rsidR="0008108B">
        <w:lastRenderedPageBreak/>
        <w:t xml:space="preserve">asked </w:t>
      </w:r>
      <w:proofErr w:type="spellStart"/>
      <w:r w:rsidR="0008108B">
        <w:t>Massiot</w:t>
      </w:r>
      <w:proofErr w:type="spellEnd"/>
      <w:r w:rsidR="0008108B">
        <w:t xml:space="preserve"> if he knew anyone who could replace him. André was the obvious choice </w:t>
      </w:r>
      <w:r w:rsidR="00B62B05">
        <w:t>as</w:t>
      </w:r>
      <w:r w:rsidR="0008108B">
        <w:t xml:space="preserve"> he was able to discuss</w:t>
      </w:r>
      <w:r w:rsidR="00083049">
        <w:t xml:space="preserve"> </w:t>
      </w:r>
      <w:r w:rsidR="0008108B">
        <w:t xml:space="preserve"> with expert knowledge at the ICRU</w:t>
      </w:r>
      <w:r w:rsidR="00083049">
        <w:t xml:space="preserve"> and in English</w:t>
      </w:r>
      <w:r w:rsidR="0008108B">
        <w:t xml:space="preserve">, having read all the publications of the then Chairman, Lauriston Taylor. Taylor </w:t>
      </w:r>
      <w:r w:rsidR="00083049">
        <w:t>more or less adopted André and soon</w:t>
      </w:r>
      <w:r w:rsidR="0008108B">
        <w:t xml:space="preserve"> came to France to see André’s dosimetry</w:t>
      </w:r>
      <w:r w:rsidR="00083049">
        <w:t xml:space="preserve"> primary</w:t>
      </w:r>
      <w:r w:rsidR="0008108B">
        <w:t xml:space="preserve"> standard</w:t>
      </w:r>
      <w:r w:rsidR="00083049">
        <w:t>. Hal Gray also visited André in Paris and his blind wife impressed the family with her account of a visit to a local museum that she described through the eyes of her husband.</w:t>
      </w:r>
    </w:p>
    <w:p w:rsidR="00083049" w:rsidRDefault="00083049" w:rsidP="00EC6C44">
      <w:pPr>
        <w:jc w:val="both"/>
      </w:pPr>
      <w:r>
        <w:t>André had</w:t>
      </w:r>
      <w:r w:rsidRPr="0085585D">
        <w:t xml:space="preserve"> met his future wife Colette, a medical doctor, on Liberation Day in Paris when the two of them were the only people eating  in the University canteen!  Having married, they produced five children and André often remarked that his family was his greatest achievement. </w:t>
      </w:r>
      <w:r>
        <w:t xml:space="preserve">Three of his children went on to marry and had nine children between them, one of whom was lost tragically to cancer at the tender age of 17. André had also </w:t>
      </w:r>
      <w:r w:rsidRPr="0085585D">
        <w:t>lost his</w:t>
      </w:r>
      <w:r>
        <w:t xml:space="preserve"> first</w:t>
      </w:r>
      <w:r w:rsidRPr="0085585D">
        <w:t xml:space="preserve"> wife to cancer in 1989</w:t>
      </w:r>
      <w:r>
        <w:t xml:space="preserve"> and later met </w:t>
      </w:r>
      <w:r w:rsidR="00BF45B5">
        <w:t>Penelope Roberts at an ICRU meeting in Vienna</w:t>
      </w:r>
      <w:r w:rsidR="00FD237C">
        <w:t>. T</w:t>
      </w:r>
      <w:r w:rsidR="00BF45B5">
        <w:t xml:space="preserve">hey </w:t>
      </w:r>
      <w:r w:rsidR="00FD237C">
        <w:t xml:space="preserve">were </w:t>
      </w:r>
      <w:r>
        <w:t>married in 1994.</w:t>
      </w:r>
      <w:r w:rsidRPr="0085585D">
        <w:t xml:space="preserve"> </w:t>
      </w:r>
    </w:p>
    <w:p w:rsidR="0085585D" w:rsidRDefault="0085585D" w:rsidP="00EC6C44">
      <w:pPr>
        <w:jc w:val="both"/>
      </w:pPr>
      <w:r>
        <w:t xml:space="preserve">He is survived by </w:t>
      </w:r>
      <w:r w:rsidR="00174ED5">
        <w:t xml:space="preserve">his second wife, Penelope , </w:t>
      </w:r>
      <w:r>
        <w:t>two sons and three daughters</w:t>
      </w:r>
      <w:r w:rsidR="00174ED5">
        <w:t>, eight grandchildren and four great-grandchildren.</w:t>
      </w:r>
    </w:p>
    <w:p w:rsidR="0085585D" w:rsidRPr="0085585D" w:rsidRDefault="0085585D" w:rsidP="00EC6C44">
      <w:pPr>
        <w:jc w:val="both"/>
        <w:rPr>
          <w:b/>
        </w:rPr>
      </w:pPr>
      <w:r>
        <w:rPr>
          <w:b/>
        </w:rPr>
        <w:t>André Allisy, born 9 March 1924, died 22 February 2017.</w:t>
      </w:r>
    </w:p>
    <w:sectPr w:rsidR="0085585D" w:rsidRPr="00855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E0"/>
    <w:rsid w:val="00013BE8"/>
    <w:rsid w:val="000212B1"/>
    <w:rsid w:val="00025F2C"/>
    <w:rsid w:val="000318A9"/>
    <w:rsid w:val="00046127"/>
    <w:rsid w:val="00046C53"/>
    <w:rsid w:val="00055CFC"/>
    <w:rsid w:val="0007406D"/>
    <w:rsid w:val="00076296"/>
    <w:rsid w:val="0008108B"/>
    <w:rsid w:val="00083049"/>
    <w:rsid w:val="000A66DB"/>
    <w:rsid w:val="000C2FD8"/>
    <w:rsid w:val="00116D30"/>
    <w:rsid w:val="0012021A"/>
    <w:rsid w:val="00143A9D"/>
    <w:rsid w:val="00146122"/>
    <w:rsid w:val="001509B7"/>
    <w:rsid w:val="00174ED5"/>
    <w:rsid w:val="00183CB4"/>
    <w:rsid w:val="00190802"/>
    <w:rsid w:val="00196C17"/>
    <w:rsid w:val="001A1453"/>
    <w:rsid w:val="001C2D15"/>
    <w:rsid w:val="001C4404"/>
    <w:rsid w:val="001E12BE"/>
    <w:rsid w:val="001E6B05"/>
    <w:rsid w:val="001F39AD"/>
    <w:rsid w:val="001F3EF6"/>
    <w:rsid w:val="002171B1"/>
    <w:rsid w:val="00240849"/>
    <w:rsid w:val="0024157A"/>
    <w:rsid w:val="00243CEB"/>
    <w:rsid w:val="00253534"/>
    <w:rsid w:val="00281648"/>
    <w:rsid w:val="00282191"/>
    <w:rsid w:val="002C03C5"/>
    <w:rsid w:val="002D2F0B"/>
    <w:rsid w:val="002D788F"/>
    <w:rsid w:val="002F15DC"/>
    <w:rsid w:val="002F49C8"/>
    <w:rsid w:val="00313766"/>
    <w:rsid w:val="00314924"/>
    <w:rsid w:val="0033598A"/>
    <w:rsid w:val="00357021"/>
    <w:rsid w:val="00362CB4"/>
    <w:rsid w:val="003928AD"/>
    <w:rsid w:val="003A08CA"/>
    <w:rsid w:val="003D6CA8"/>
    <w:rsid w:val="003E0B96"/>
    <w:rsid w:val="003F1C0A"/>
    <w:rsid w:val="003F346D"/>
    <w:rsid w:val="00414597"/>
    <w:rsid w:val="00415937"/>
    <w:rsid w:val="004201BF"/>
    <w:rsid w:val="00440BE9"/>
    <w:rsid w:val="00466611"/>
    <w:rsid w:val="0049076B"/>
    <w:rsid w:val="00492CB3"/>
    <w:rsid w:val="00493C68"/>
    <w:rsid w:val="004A0ECA"/>
    <w:rsid w:val="004A691B"/>
    <w:rsid w:val="004B225B"/>
    <w:rsid w:val="004B2778"/>
    <w:rsid w:val="004C06A5"/>
    <w:rsid w:val="004C29C9"/>
    <w:rsid w:val="004D5470"/>
    <w:rsid w:val="004E4874"/>
    <w:rsid w:val="00534F90"/>
    <w:rsid w:val="005356E4"/>
    <w:rsid w:val="005447A4"/>
    <w:rsid w:val="00547CA0"/>
    <w:rsid w:val="00556D9F"/>
    <w:rsid w:val="00587727"/>
    <w:rsid w:val="005933FA"/>
    <w:rsid w:val="005B13C1"/>
    <w:rsid w:val="005B5F43"/>
    <w:rsid w:val="005E5186"/>
    <w:rsid w:val="006039AA"/>
    <w:rsid w:val="00611333"/>
    <w:rsid w:val="0061763B"/>
    <w:rsid w:val="00661E80"/>
    <w:rsid w:val="006630FC"/>
    <w:rsid w:val="00676C03"/>
    <w:rsid w:val="006831CD"/>
    <w:rsid w:val="006844C2"/>
    <w:rsid w:val="00692746"/>
    <w:rsid w:val="0069394C"/>
    <w:rsid w:val="006966B3"/>
    <w:rsid w:val="006C02D7"/>
    <w:rsid w:val="006C2800"/>
    <w:rsid w:val="006C34B5"/>
    <w:rsid w:val="006C3ABE"/>
    <w:rsid w:val="006E27E0"/>
    <w:rsid w:val="006E4519"/>
    <w:rsid w:val="006F6623"/>
    <w:rsid w:val="007136DB"/>
    <w:rsid w:val="00726936"/>
    <w:rsid w:val="00756537"/>
    <w:rsid w:val="007578AD"/>
    <w:rsid w:val="00757A93"/>
    <w:rsid w:val="007617E1"/>
    <w:rsid w:val="007854E5"/>
    <w:rsid w:val="00792838"/>
    <w:rsid w:val="007A4B22"/>
    <w:rsid w:val="007B4051"/>
    <w:rsid w:val="007B6167"/>
    <w:rsid w:val="007C434B"/>
    <w:rsid w:val="007E53B9"/>
    <w:rsid w:val="007E5C49"/>
    <w:rsid w:val="007F076E"/>
    <w:rsid w:val="007F3470"/>
    <w:rsid w:val="00813DB3"/>
    <w:rsid w:val="008165CA"/>
    <w:rsid w:val="00816EBE"/>
    <w:rsid w:val="00833A5D"/>
    <w:rsid w:val="008348D5"/>
    <w:rsid w:val="00840F06"/>
    <w:rsid w:val="00844471"/>
    <w:rsid w:val="00846417"/>
    <w:rsid w:val="0085585D"/>
    <w:rsid w:val="00855F52"/>
    <w:rsid w:val="00882E26"/>
    <w:rsid w:val="00884C42"/>
    <w:rsid w:val="008918AF"/>
    <w:rsid w:val="00900ED5"/>
    <w:rsid w:val="00917C6D"/>
    <w:rsid w:val="00934DA2"/>
    <w:rsid w:val="00944941"/>
    <w:rsid w:val="00973A95"/>
    <w:rsid w:val="009A087E"/>
    <w:rsid w:val="009A3E9E"/>
    <w:rsid w:val="009A6307"/>
    <w:rsid w:val="009B51B0"/>
    <w:rsid w:val="009C08BF"/>
    <w:rsid w:val="00A12C73"/>
    <w:rsid w:val="00A25367"/>
    <w:rsid w:val="00A31842"/>
    <w:rsid w:val="00A439A9"/>
    <w:rsid w:val="00AD6EDC"/>
    <w:rsid w:val="00AF5E7C"/>
    <w:rsid w:val="00B07585"/>
    <w:rsid w:val="00B17F8A"/>
    <w:rsid w:val="00B40AE0"/>
    <w:rsid w:val="00B61D3C"/>
    <w:rsid w:val="00B62B05"/>
    <w:rsid w:val="00B943CA"/>
    <w:rsid w:val="00B94D87"/>
    <w:rsid w:val="00BD62F2"/>
    <w:rsid w:val="00BF1C0E"/>
    <w:rsid w:val="00BF45B5"/>
    <w:rsid w:val="00BF7FE0"/>
    <w:rsid w:val="00C02CC4"/>
    <w:rsid w:val="00C20592"/>
    <w:rsid w:val="00C30E05"/>
    <w:rsid w:val="00C34505"/>
    <w:rsid w:val="00C64541"/>
    <w:rsid w:val="00C767EC"/>
    <w:rsid w:val="00C85463"/>
    <w:rsid w:val="00C90958"/>
    <w:rsid w:val="00CA151F"/>
    <w:rsid w:val="00CA48B0"/>
    <w:rsid w:val="00CA5480"/>
    <w:rsid w:val="00CF0386"/>
    <w:rsid w:val="00CF296F"/>
    <w:rsid w:val="00CF4B25"/>
    <w:rsid w:val="00D02F84"/>
    <w:rsid w:val="00D05974"/>
    <w:rsid w:val="00D566ED"/>
    <w:rsid w:val="00D5712D"/>
    <w:rsid w:val="00D57A91"/>
    <w:rsid w:val="00D60FFE"/>
    <w:rsid w:val="00D836B2"/>
    <w:rsid w:val="00D91E00"/>
    <w:rsid w:val="00DC051C"/>
    <w:rsid w:val="00DC10AA"/>
    <w:rsid w:val="00DE2118"/>
    <w:rsid w:val="00DF42B0"/>
    <w:rsid w:val="00DF5D10"/>
    <w:rsid w:val="00E21C1A"/>
    <w:rsid w:val="00E73CEF"/>
    <w:rsid w:val="00E76B30"/>
    <w:rsid w:val="00EB2472"/>
    <w:rsid w:val="00EC0A7A"/>
    <w:rsid w:val="00EC19C6"/>
    <w:rsid w:val="00EC6C44"/>
    <w:rsid w:val="00ED6047"/>
    <w:rsid w:val="00F017D2"/>
    <w:rsid w:val="00F0485E"/>
    <w:rsid w:val="00F271F1"/>
    <w:rsid w:val="00F50316"/>
    <w:rsid w:val="00F71FA6"/>
    <w:rsid w:val="00F810C2"/>
    <w:rsid w:val="00F91551"/>
    <w:rsid w:val="00F95372"/>
    <w:rsid w:val="00FC1CF6"/>
    <w:rsid w:val="00FD237C"/>
    <w:rsid w:val="00FD26B4"/>
    <w:rsid w:val="00FD4873"/>
    <w:rsid w:val="00FD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9</cp:revision>
  <cp:lastPrinted>2017-02-24T13:31:00Z</cp:lastPrinted>
  <dcterms:created xsi:type="dcterms:W3CDTF">2017-02-23T13:06:00Z</dcterms:created>
  <dcterms:modified xsi:type="dcterms:W3CDTF">2017-03-06T07:26:00Z</dcterms:modified>
</cp:coreProperties>
</file>